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B3" w:rsidRDefault="00A94AB3" w:rsidP="00A94AB3">
      <w:pPr>
        <w:spacing w:line="360" w:lineRule="auto"/>
        <w:ind w:left="636" w:right="63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AB3">
        <w:rPr>
          <w:rFonts w:ascii="Times New Roman" w:hAnsi="Times New Roman" w:cs="Times New Roman"/>
          <w:b/>
          <w:sz w:val="32"/>
          <w:szCs w:val="32"/>
        </w:rPr>
        <w:t>Analysis and Design of G+6 Building in Different Seismic Zones of India</w:t>
      </w:r>
    </w:p>
    <w:p w:rsidR="00A86976" w:rsidRPr="00A94AB3" w:rsidRDefault="00A94AB3" w:rsidP="00A94AB3">
      <w:pPr>
        <w:spacing w:line="360" w:lineRule="auto"/>
        <w:ind w:right="6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AB3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94AB3" w:rsidRPr="00A94AB3" w:rsidRDefault="00A94AB3" w:rsidP="00A94AB3">
      <w:pPr>
        <w:pStyle w:val="BodyText"/>
        <w:spacing w:line="360" w:lineRule="auto"/>
        <w:ind w:left="112" w:right="101"/>
        <w:jc w:val="both"/>
        <w:rPr>
          <w:sz w:val="24"/>
          <w:szCs w:val="24"/>
        </w:rPr>
      </w:pPr>
      <w:r w:rsidRPr="00A94AB3">
        <w:rPr>
          <w:sz w:val="24"/>
          <w:szCs w:val="24"/>
        </w:rPr>
        <w:t xml:space="preserve">Designing a structure in </w:t>
      </w:r>
      <w:r w:rsidRPr="00A94AB3">
        <w:rPr>
          <w:spacing w:val="-3"/>
          <w:sz w:val="24"/>
          <w:szCs w:val="24"/>
        </w:rPr>
        <w:t xml:space="preserve">such </w:t>
      </w:r>
      <w:r w:rsidRPr="00A94AB3">
        <w:rPr>
          <w:sz w:val="24"/>
          <w:szCs w:val="24"/>
        </w:rPr>
        <w:t xml:space="preserve">a </w:t>
      </w:r>
      <w:r w:rsidRPr="00A94AB3">
        <w:rPr>
          <w:spacing w:val="-3"/>
          <w:sz w:val="24"/>
          <w:szCs w:val="24"/>
        </w:rPr>
        <w:t xml:space="preserve">way </w:t>
      </w:r>
      <w:r w:rsidRPr="00A94AB3">
        <w:rPr>
          <w:sz w:val="24"/>
          <w:szCs w:val="24"/>
        </w:rPr>
        <w:t xml:space="preserve">that reducing damage during </w:t>
      </w:r>
      <w:proofErr w:type="gramStart"/>
      <w:r w:rsidRPr="00A94AB3">
        <w:rPr>
          <w:sz w:val="24"/>
          <w:szCs w:val="24"/>
        </w:rPr>
        <w:t>an  earthquake</w:t>
      </w:r>
      <w:proofErr w:type="gramEnd"/>
      <w:r w:rsidRPr="00A94AB3">
        <w:rPr>
          <w:sz w:val="24"/>
          <w:szCs w:val="24"/>
        </w:rPr>
        <w:t xml:space="preserve"> makes the  structure quite uneconomical, as the earthquake might </w:t>
      </w:r>
      <w:r w:rsidRPr="00A94AB3">
        <w:rPr>
          <w:spacing w:val="-5"/>
          <w:sz w:val="24"/>
          <w:szCs w:val="24"/>
        </w:rPr>
        <w:t xml:space="preserve">or </w:t>
      </w:r>
      <w:r w:rsidRPr="00A94AB3">
        <w:rPr>
          <w:sz w:val="24"/>
          <w:szCs w:val="24"/>
        </w:rPr>
        <w:t xml:space="preserve">might not </w:t>
      </w:r>
      <w:r w:rsidRPr="00A94AB3">
        <w:rPr>
          <w:spacing w:val="-3"/>
          <w:sz w:val="24"/>
          <w:szCs w:val="24"/>
        </w:rPr>
        <w:t xml:space="preserve">occur </w:t>
      </w:r>
      <w:r w:rsidRPr="00A94AB3">
        <w:rPr>
          <w:sz w:val="24"/>
          <w:szCs w:val="24"/>
        </w:rPr>
        <w:t xml:space="preserve">in its life time and is a rare phenomenon. </w:t>
      </w:r>
      <w:r w:rsidRPr="00A94AB3">
        <w:rPr>
          <w:spacing w:val="-3"/>
          <w:sz w:val="24"/>
          <w:szCs w:val="24"/>
        </w:rPr>
        <w:t xml:space="preserve">In </w:t>
      </w:r>
      <w:r w:rsidRPr="00A94AB3">
        <w:rPr>
          <w:sz w:val="24"/>
          <w:szCs w:val="24"/>
        </w:rPr>
        <w:t xml:space="preserve">this paper   a G+6 existing RCC framed structure has </w:t>
      </w:r>
      <w:r w:rsidRPr="00A94AB3">
        <w:rPr>
          <w:spacing w:val="-3"/>
          <w:sz w:val="24"/>
          <w:szCs w:val="24"/>
        </w:rPr>
        <w:t xml:space="preserve">been </w:t>
      </w:r>
      <w:proofErr w:type="spellStart"/>
      <w:r w:rsidRPr="00A94AB3">
        <w:rPr>
          <w:spacing w:val="-3"/>
          <w:sz w:val="24"/>
          <w:szCs w:val="24"/>
        </w:rPr>
        <w:t>analysed</w:t>
      </w:r>
      <w:proofErr w:type="spellEnd"/>
      <w:r w:rsidRPr="00A94AB3">
        <w:rPr>
          <w:spacing w:val="-3"/>
          <w:sz w:val="24"/>
          <w:szCs w:val="24"/>
        </w:rPr>
        <w:t xml:space="preserve"> </w:t>
      </w:r>
      <w:r w:rsidRPr="00A94AB3">
        <w:rPr>
          <w:sz w:val="24"/>
          <w:szCs w:val="24"/>
        </w:rPr>
        <w:t xml:space="preserve">and designed using STAAD.Pro V8i. The building is designed as per IS 1893(Part 1):2002 </w:t>
      </w:r>
      <w:r w:rsidRPr="00A94AB3">
        <w:rPr>
          <w:spacing w:val="-4"/>
          <w:sz w:val="24"/>
          <w:szCs w:val="24"/>
        </w:rPr>
        <w:t xml:space="preserve">for </w:t>
      </w:r>
      <w:r w:rsidRPr="00A94AB3">
        <w:rPr>
          <w:sz w:val="24"/>
          <w:szCs w:val="24"/>
        </w:rPr>
        <w:t xml:space="preserve">earthquake forces in different seismic zones. The main objectives of the paper are to compare the variation </w:t>
      </w:r>
      <w:r w:rsidRPr="00A94AB3">
        <w:rPr>
          <w:spacing w:val="-3"/>
          <w:sz w:val="24"/>
          <w:szCs w:val="24"/>
        </w:rPr>
        <w:t xml:space="preserve">of </w:t>
      </w:r>
      <w:r w:rsidRPr="00A94AB3">
        <w:rPr>
          <w:sz w:val="24"/>
          <w:szCs w:val="24"/>
        </w:rPr>
        <w:t xml:space="preserve">steel percentage, maximum shear </w:t>
      </w:r>
      <w:r w:rsidRPr="00A94AB3">
        <w:rPr>
          <w:spacing w:val="-3"/>
          <w:sz w:val="24"/>
          <w:szCs w:val="24"/>
        </w:rPr>
        <w:t xml:space="preserve">force, </w:t>
      </w:r>
      <w:r w:rsidRPr="00A94AB3">
        <w:rPr>
          <w:sz w:val="24"/>
          <w:szCs w:val="24"/>
        </w:rPr>
        <w:t xml:space="preserve">maximum bending moment, and maximum deflection in different seismic zone. Variations are drastically higher from zone II to zone </w:t>
      </w:r>
      <w:r w:rsidRPr="00A94AB3">
        <w:rPr>
          <w:spacing w:val="-3"/>
          <w:sz w:val="24"/>
          <w:szCs w:val="24"/>
        </w:rPr>
        <w:t xml:space="preserve">V. </w:t>
      </w:r>
      <w:r w:rsidRPr="00A94AB3">
        <w:rPr>
          <w:sz w:val="24"/>
          <w:szCs w:val="24"/>
        </w:rPr>
        <w:t xml:space="preserve">The </w:t>
      </w:r>
      <w:r w:rsidRPr="00A94AB3">
        <w:rPr>
          <w:spacing w:val="-3"/>
          <w:sz w:val="24"/>
          <w:szCs w:val="24"/>
        </w:rPr>
        <w:t xml:space="preserve">steel </w:t>
      </w:r>
      <w:r w:rsidRPr="00A94AB3">
        <w:rPr>
          <w:sz w:val="24"/>
          <w:szCs w:val="24"/>
        </w:rPr>
        <w:t xml:space="preserve">percentage, maximum shear </w:t>
      </w:r>
      <w:r w:rsidRPr="00A94AB3">
        <w:rPr>
          <w:spacing w:val="-3"/>
          <w:sz w:val="24"/>
          <w:szCs w:val="24"/>
        </w:rPr>
        <w:t xml:space="preserve">force, </w:t>
      </w:r>
      <w:r w:rsidRPr="00A94AB3">
        <w:rPr>
          <w:sz w:val="24"/>
          <w:szCs w:val="24"/>
        </w:rPr>
        <w:t>maximum bending moment, maximum deflection is increases from zone II to zone</w:t>
      </w:r>
      <w:r w:rsidRPr="00A94AB3">
        <w:rPr>
          <w:spacing w:val="-8"/>
          <w:sz w:val="24"/>
          <w:szCs w:val="24"/>
        </w:rPr>
        <w:t xml:space="preserve"> </w:t>
      </w:r>
      <w:r w:rsidRPr="00A94AB3">
        <w:rPr>
          <w:sz w:val="24"/>
          <w:szCs w:val="24"/>
        </w:rPr>
        <w:t>V.</w:t>
      </w:r>
    </w:p>
    <w:p w:rsidR="00A94AB3" w:rsidRDefault="00A94AB3"/>
    <w:sectPr w:rsidR="00A94AB3" w:rsidSect="00A8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4AB3"/>
    <w:rsid w:val="00A86976"/>
    <w:rsid w:val="00A94AB3"/>
    <w:rsid w:val="00C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94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AB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2017-08-17T05:01:00Z</dcterms:created>
  <dcterms:modified xsi:type="dcterms:W3CDTF">2017-08-17T05:03:00Z</dcterms:modified>
</cp:coreProperties>
</file>